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C" w:rsidRPr="00256412" w:rsidRDefault="0042259C" w:rsidP="00256412">
      <w:pPr>
        <w:spacing w:after="120" w:line="240" w:lineRule="auto"/>
        <w:jc w:val="center"/>
        <w:rPr>
          <w:rFonts w:ascii="Arial" w:hAnsi="Arial" w:cs="Arial"/>
          <w:b/>
        </w:rPr>
      </w:pPr>
      <w:r w:rsidRPr="00256412">
        <w:rPr>
          <w:rFonts w:ascii="Arial" w:hAnsi="Arial" w:cs="Arial"/>
          <w:noProof/>
          <w:lang w:eastAsia="lv-LV"/>
        </w:rPr>
        <w:drawing>
          <wp:inline distT="0" distB="0" distL="0" distR="0">
            <wp:extent cx="5199356" cy="708378"/>
            <wp:effectExtent l="0" t="0" r="1905" b="0"/>
            <wp:docPr id="1" name="Picture 1" descr="gal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v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05" cy="7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05" w:rsidRDefault="005A33C9" w:rsidP="00256412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CD145D">
        <w:rPr>
          <w:rFonts w:ascii="Arial" w:hAnsi="Arial" w:cs="Arial"/>
        </w:rPr>
        <w:t>.03.2015</w:t>
      </w:r>
      <w:r w:rsidR="005111C8" w:rsidRPr="00256412">
        <w:rPr>
          <w:rFonts w:ascii="Arial" w:hAnsi="Arial" w:cs="Arial"/>
        </w:rPr>
        <w:t>.</w:t>
      </w:r>
    </w:p>
    <w:p w:rsidR="00BA7E63" w:rsidRPr="00256412" w:rsidRDefault="00BA7E63" w:rsidP="00256412">
      <w:pPr>
        <w:spacing w:after="120" w:line="240" w:lineRule="auto"/>
        <w:jc w:val="right"/>
        <w:rPr>
          <w:rFonts w:ascii="Arial" w:hAnsi="Arial" w:cs="Arial"/>
          <w:b/>
        </w:rPr>
      </w:pPr>
    </w:p>
    <w:p w:rsidR="002537A6" w:rsidRPr="00ED75BE" w:rsidRDefault="002537A6" w:rsidP="00735897">
      <w:pPr>
        <w:spacing w:after="120" w:line="240" w:lineRule="auto"/>
        <w:ind w:left="-567"/>
        <w:jc w:val="center"/>
        <w:outlineLvl w:val="0"/>
        <w:rPr>
          <w:rFonts w:ascii="Arial" w:hAnsi="Arial" w:cs="Arial"/>
          <w:b/>
          <w:sz w:val="24"/>
        </w:rPr>
      </w:pPr>
      <w:r w:rsidRPr="00ED75BE">
        <w:rPr>
          <w:rFonts w:ascii="Arial" w:hAnsi="Arial" w:cs="Arial"/>
          <w:b/>
          <w:sz w:val="24"/>
        </w:rPr>
        <w:t xml:space="preserve">Aicina vidusskolēnus reģistrēties </w:t>
      </w:r>
      <w:r w:rsidR="00C92D3C" w:rsidRPr="00ED75BE">
        <w:rPr>
          <w:rFonts w:ascii="Arial" w:hAnsi="Arial" w:cs="Arial"/>
          <w:b/>
          <w:sz w:val="24"/>
        </w:rPr>
        <w:t>pasākumam „Eksakto zinātņu diena 2015”</w:t>
      </w:r>
    </w:p>
    <w:p w:rsidR="00334805" w:rsidRPr="00256412" w:rsidRDefault="005A33C9" w:rsidP="00256412">
      <w:pPr>
        <w:spacing w:after="120" w:line="240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Sākusies </w:t>
      </w:r>
      <w:r w:rsidR="00FB5827" w:rsidRPr="00256412">
        <w:rPr>
          <w:rFonts w:ascii="Arial" w:hAnsi="Arial" w:cs="Arial"/>
          <w:b/>
        </w:rPr>
        <w:t xml:space="preserve">reģistrēšanās ikgadējam </w:t>
      </w:r>
      <w:r w:rsidR="00F54F28" w:rsidRPr="00256412">
        <w:rPr>
          <w:rFonts w:ascii="Arial" w:hAnsi="Arial" w:cs="Arial"/>
          <w:b/>
        </w:rPr>
        <w:t>Latvijas Universitātē</w:t>
      </w:r>
      <w:r w:rsidR="00A73C27" w:rsidRPr="00256412">
        <w:rPr>
          <w:rFonts w:ascii="Arial" w:hAnsi="Arial" w:cs="Arial"/>
          <w:b/>
        </w:rPr>
        <w:t xml:space="preserve"> (LU)</w:t>
      </w:r>
      <w:r w:rsidR="00F54F28" w:rsidRPr="00256412">
        <w:rPr>
          <w:rFonts w:ascii="Arial" w:hAnsi="Arial" w:cs="Arial"/>
          <w:b/>
        </w:rPr>
        <w:t xml:space="preserve"> pasāk</w:t>
      </w:r>
      <w:r w:rsidR="00C92D3C">
        <w:rPr>
          <w:rFonts w:ascii="Arial" w:hAnsi="Arial" w:cs="Arial"/>
          <w:b/>
        </w:rPr>
        <w:t xml:space="preserve">umam </w:t>
      </w:r>
      <w:r w:rsidR="00862ACE" w:rsidRPr="00256412">
        <w:rPr>
          <w:rFonts w:ascii="Arial" w:hAnsi="Arial" w:cs="Arial"/>
          <w:b/>
        </w:rPr>
        <w:t>skolēniem „</w:t>
      </w:r>
      <w:r w:rsidR="00C92D3C">
        <w:rPr>
          <w:rFonts w:ascii="Arial" w:hAnsi="Arial" w:cs="Arial"/>
          <w:b/>
        </w:rPr>
        <w:t>Eksakto zinātņu diena 2015</w:t>
      </w:r>
      <w:r w:rsidR="001F4C75">
        <w:rPr>
          <w:rFonts w:ascii="Arial" w:hAnsi="Arial" w:cs="Arial"/>
          <w:b/>
        </w:rPr>
        <w:t>”</w:t>
      </w:r>
      <w:r w:rsidR="00F54F28" w:rsidRPr="00256412">
        <w:rPr>
          <w:rFonts w:ascii="Arial" w:hAnsi="Arial" w:cs="Arial"/>
          <w:b/>
        </w:rPr>
        <w:t>. Līdz 2</w:t>
      </w:r>
      <w:r w:rsidR="00C92D3C">
        <w:rPr>
          <w:rFonts w:ascii="Arial" w:hAnsi="Arial" w:cs="Arial"/>
          <w:b/>
        </w:rPr>
        <w:t>0</w:t>
      </w:r>
      <w:r w:rsidR="00F54F28" w:rsidRPr="00256412">
        <w:rPr>
          <w:rFonts w:ascii="Arial" w:hAnsi="Arial" w:cs="Arial"/>
          <w:b/>
        </w:rPr>
        <w:t>.</w:t>
      </w:r>
      <w:r w:rsidR="00EC2B65" w:rsidRPr="00256412">
        <w:rPr>
          <w:rFonts w:ascii="Arial" w:hAnsi="Arial" w:cs="Arial"/>
          <w:b/>
        </w:rPr>
        <w:t xml:space="preserve"> </w:t>
      </w:r>
      <w:r w:rsidR="00C92D3C">
        <w:rPr>
          <w:rFonts w:ascii="Arial" w:hAnsi="Arial" w:cs="Arial"/>
          <w:b/>
        </w:rPr>
        <w:t>martam</w:t>
      </w:r>
      <w:r w:rsidR="0083405D" w:rsidRPr="00256412">
        <w:rPr>
          <w:rFonts w:ascii="Arial" w:hAnsi="Arial" w:cs="Arial"/>
          <w:b/>
        </w:rPr>
        <w:t xml:space="preserve"> ikviens vidusskolēns, kuru</w:t>
      </w:r>
      <w:r w:rsidR="00F54F28" w:rsidRPr="00256412">
        <w:rPr>
          <w:rFonts w:ascii="Arial" w:hAnsi="Arial" w:cs="Arial"/>
          <w:b/>
        </w:rPr>
        <w:t xml:space="preserve"> interesē dabaszinātnes, matemātika un datorika</w:t>
      </w:r>
      <w:r w:rsidR="00FB5827" w:rsidRPr="00256412">
        <w:rPr>
          <w:rFonts w:ascii="Arial" w:hAnsi="Arial" w:cs="Arial"/>
          <w:b/>
        </w:rPr>
        <w:t>,</w:t>
      </w:r>
      <w:r w:rsidR="00F54F28" w:rsidRPr="00256412">
        <w:rPr>
          <w:rFonts w:ascii="Arial" w:hAnsi="Arial" w:cs="Arial"/>
          <w:b/>
        </w:rPr>
        <w:t xml:space="preserve"> aicināts izveidot savu komandu un pieteikt dalību pasākumam</w:t>
      </w:r>
      <w:r w:rsidR="007B1275">
        <w:rPr>
          <w:rFonts w:ascii="Arial" w:hAnsi="Arial" w:cs="Arial"/>
          <w:b/>
        </w:rPr>
        <w:t>, kas notiks 18.</w:t>
      </w:r>
      <w:r w:rsidR="000A4068">
        <w:rPr>
          <w:rFonts w:ascii="Arial" w:hAnsi="Arial" w:cs="Arial"/>
          <w:b/>
        </w:rPr>
        <w:t xml:space="preserve"> aprīlī</w:t>
      </w:r>
      <w:r w:rsidR="007B1275">
        <w:rPr>
          <w:rFonts w:ascii="Arial" w:hAnsi="Arial" w:cs="Arial"/>
          <w:b/>
        </w:rPr>
        <w:t xml:space="preserve">. </w:t>
      </w:r>
    </w:p>
    <w:p w:rsidR="007B1275" w:rsidRDefault="004D0C8E" w:rsidP="007B1275">
      <w:pPr>
        <w:spacing w:after="120" w:line="240" w:lineRule="auto"/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Lai iepazītos ar LU fakultātēm un </w:t>
      </w:r>
      <w:r w:rsidRPr="00256412">
        <w:rPr>
          <w:rFonts w:ascii="Arial" w:hAnsi="Arial" w:cs="Arial"/>
          <w:bCs/>
        </w:rPr>
        <w:t xml:space="preserve">piedāvātajām studiju programmām </w:t>
      </w:r>
      <w:r w:rsidRPr="00256412">
        <w:rPr>
          <w:rFonts w:ascii="Arial" w:hAnsi="Arial" w:cs="Arial"/>
        </w:rPr>
        <w:t>no studentu skatupunkta</w:t>
      </w:r>
      <w:r>
        <w:rPr>
          <w:rFonts w:ascii="Arial" w:hAnsi="Arial" w:cs="Arial"/>
          <w:bCs/>
        </w:rPr>
        <w:t xml:space="preserve">, </w:t>
      </w:r>
      <w:r w:rsidR="0042259C" w:rsidRPr="00256412">
        <w:rPr>
          <w:rFonts w:ascii="Arial" w:hAnsi="Arial" w:cs="Arial"/>
          <w:b/>
        </w:rPr>
        <w:t>„</w:t>
      </w:r>
      <w:r w:rsidR="00C92D3C">
        <w:rPr>
          <w:rFonts w:ascii="Arial" w:hAnsi="Arial" w:cs="Arial"/>
        </w:rPr>
        <w:t>Eksakto zinātņu dienas</w:t>
      </w:r>
      <w:r w:rsidR="00A73C27" w:rsidRPr="00256412">
        <w:rPr>
          <w:rFonts w:ascii="Arial" w:hAnsi="Arial" w:cs="Arial"/>
        </w:rPr>
        <w:t xml:space="preserve">’’ gaitā tās dalībniekiem būs iespēja </w:t>
      </w:r>
      <w:r w:rsidR="00C92D3C">
        <w:rPr>
          <w:rFonts w:ascii="Arial" w:hAnsi="Arial" w:cs="Arial"/>
          <w:bCs/>
        </w:rPr>
        <w:t>apmeklēt</w:t>
      </w:r>
      <w:r w:rsidR="00C92D3C" w:rsidRPr="00C92D3C">
        <w:rPr>
          <w:rFonts w:ascii="Arial" w:hAnsi="Arial" w:cs="Arial"/>
          <w:bCs/>
        </w:rPr>
        <w:t xml:space="preserve"> Datorikas, Ķīmijas, Ģeogrāfijas un Zemes zinātņu, Bioloģi</w:t>
      </w:r>
      <w:r>
        <w:rPr>
          <w:rFonts w:ascii="Arial" w:hAnsi="Arial" w:cs="Arial"/>
          <w:bCs/>
        </w:rPr>
        <w:t xml:space="preserve">jas fakultātes. </w:t>
      </w:r>
      <w:r w:rsidRPr="00C92D3C">
        <w:rPr>
          <w:rFonts w:ascii="Arial" w:hAnsi="Arial" w:cs="Arial"/>
          <w:bCs/>
        </w:rPr>
        <w:t>Fizikas un matemātikas fakultātes posms būs izvietots kādā no minētajām fakultātēm.</w:t>
      </w:r>
      <w:r>
        <w:rPr>
          <w:rFonts w:ascii="Arial" w:hAnsi="Arial" w:cs="Arial"/>
          <w:bCs/>
        </w:rPr>
        <w:t xml:space="preserve"> </w:t>
      </w:r>
      <w:r w:rsidR="007B1275">
        <w:rPr>
          <w:rFonts w:ascii="Arial" w:hAnsi="Arial" w:cs="Arial"/>
          <w:bCs/>
        </w:rPr>
        <w:t>Pasākumā</w:t>
      </w:r>
      <w:r>
        <w:rPr>
          <w:rFonts w:ascii="Arial" w:hAnsi="Arial" w:cs="Arial"/>
          <w:bCs/>
        </w:rPr>
        <w:t xml:space="preserve"> s</w:t>
      </w:r>
      <w:r w:rsidR="00C92D3C">
        <w:rPr>
          <w:rFonts w:ascii="Arial" w:hAnsi="Arial" w:cs="Arial"/>
          <w:bCs/>
        </w:rPr>
        <w:t xml:space="preserve">kolēnus </w:t>
      </w:r>
      <w:r w:rsidR="00C92D3C" w:rsidRPr="00C92D3C">
        <w:rPr>
          <w:rFonts w:ascii="Arial" w:hAnsi="Arial" w:cs="Arial"/>
          <w:bCs/>
        </w:rPr>
        <w:t xml:space="preserve">sagaidīs atraktīvi uzdevumi un iespēja cīnīties ar citām komandām no visiem Latvijas reģioniem. </w:t>
      </w:r>
      <w:r w:rsidRPr="00C92D3C">
        <w:rPr>
          <w:rFonts w:ascii="Arial" w:hAnsi="Arial" w:cs="Arial"/>
          <w:bCs/>
        </w:rPr>
        <w:t>Plānots, ka kopumā piedalīsies līdz pat 18 komand</w:t>
      </w:r>
      <w:r>
        <w:rPr>
          <w:rFonts w:ascii="Arial" w:hAnsi="Arial" w:cs="Arial"/>
          <w:bCs/>
        </w:rPr>
        <w:t>u.</w:t>
      </w:r>
    </w:p>
    <w:p w:rsidR="00334805" w:rsidRPr="007B1275" w:rsidRDefault="00C56BC5" w:rsidP="007B1275">
      <w:pPr>
        <w:spacing w:after="120" w:line="240" w:lineRule="auto"/>
        <w:ind w:left="-567"/>
        <w:jc w:val="both"/>
        <w:rPr>
          <w:rFonts w:ascii="Arial" w:hAnsi="Arial" w:cs="Arial"/>
          <w:bCs/>
        </w:rPr>
      </w:pPr>
      <w:r w:rsidRPr="00256412">
        <w:rPr>
          <w:rFonts w:ascii="Arial" w:hAnsi="Arial" w:cs="Arial"/>
        </w:rPr>
        <w:t>Lai p</w:t>
      </w:r>
      <w:r w:rsidR="00B84070" w:rsidRPr="00256412">
        <w:rPr>
          <w:rFonts w:ascii="Arial" w:hAnsi="Arial" w:cs="Arial"/>
        </w:rPr>
        <w:t>i</w:t>
      </w:r>
      <w:r w:rsidR="00A73C27" w:rsidRPr="00256412">
        <w:rPr>
          <w:rFonts w:ascii="Arial" w:hAnsi="Arial" w:cs="Arial"/>
        </w:rPr>
        <w:t>edal</w:t>
      </w:r>
      <w:r w:rsidR="007B1275">
        <w:rPr>
          <w:rFonts w:ascii="Arial" w:hAnsi="Arial" w:cs="Arial"/>
        </w:rPr>
        <w:t>ītos „Eksakto zinātņu dienā 2015</w:t>
      </w:r>
      <w:r w:rsidR="00A73C27" w:rsidRPr="00256412">
        <w:rPr>
          <w:rFonts w:ascii="Arial" w:hAnsi="Arial" w:cs="Arial"/>
        </w:rPr>
        <w:t>”</w:t>
      </w:r>
      <w:r w:rsidR="00D03252" w:rsidRPr="00256412">
        <w:rPr>
          <w:rFonts w:ascii="Arial" w:hAnsi="Arial" w:cs="Arial"/>
        </w:rPr>
        <w:t>, skolēniem:</w:t>
      </w:r>
    </w:p>
    <w:p w:rsidR="007B1275" w:rsidRPr="007B1275" w:rsidRDefault="007B1275" w:rsidP="007B1275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Cs/>
        </w:rPr>
      </w:pPr>
      <w:r w:rsidRPr="007B1275">
        <w:rPr>
          <w:rFonts w:ascii="Arial" w:hAnsi="Arial" w:cs="Arial"/>
          <w:bCs/>
        </w:rPr>
        <w:t>Jāizveido 5 skolēnu komanda.</w:t>
      </w:r>
    </w:p>
    <w:p w:rsidR="007B1275" w:rsidRPr="007B1275" w:rsidRDefault="007B1275" w:rsidP="007B1275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7B1275">
        <w:rPr>
          <w:rFonts w:ascii="Arial" w:hAnsi="Arial" w:cs="Arial"/>
        </w:rPr>
        <w:t xml:space="preserve">No 2. marta līdz 20. martam jāizpilda </w:t>
      </w:r>
      <w:hyperlink r:id="rId8" w:history="1">
        <w:r w:rsidRPr="007B1275">
          <w:rPr>
            <w:rStyle w:val="Hyperlink"/>
            <w:rFonts w:ascii="Arial" w:hAnsi="Arial" w:cs="Arial"/>
          </w:rPr>
          <w:t>pieteikuma anketa</w:t>
        </w:r>
      </w:hyperlink>
      <w:r w:rsidRPr="007B1275">
        <w:rPr>
          <w:rFonts w:ascii="Arial" w:hAnsi="Arial" w:cs="Arial"/>
        </w:rPr>
        <w:t>.</w:t>
      </w:r>
    </w:p>
    <w:p w:rsidR="007B1275" w:rsidRPr="00ED75BE" w:rsidRDefault="007B1275" w:rsidP="007B1275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7B1275">
        <w:rPr>
          <w:rFonts w:ascii="Arial" w:hAnsi="Arial" w:cs="Arial"/>
        </w:rPr>
        <w:t xml:space="preserve">No 21. marta līdz 10. aprīlim jāiesūta mājas darbs. Mājas darbā būs jāizveido video, </w:t>
      </w:r>
      <w:bookmarkStart w:id="0" w:name="_GoBack"/>
      <w:r w:rsidRPr="007B1275">
        <w:rPr>
          <w:rFonts w:ascii="Arial" w:hAnsi="Arial" w:cs="Arial"/>
        </w:rPr>
        <w:t>plakāts, eseja, dzejolis, prezentācija vai kāda cita formāta darbs, k</w:t>
      </w:r>
      <w:r w:rsidR="005A33C9">
        <w:rPr>
          <w:rFonts w:ascii="Arial" w:hAnsi="Arial" w:cs="Arial"/>
        </w:rPr>
        <w:t xml:space="preserve">urā komanda </w:t>
      </w:r>
      <w:r w:rsidR="005A33C9" w:rsidRPr="00ED75BE">
        <w:rPr>
          <w:rFonts w:ascii="Arial" w:hAnsi="Arial" w:cs="Arial"/>
        </w:rPr>
        <w:t>parādīs, kā izprot</w:t>
      </w:r>
      <w:r w:rsidRPr="00ED75BE">
        <w:rPr>
          <w:rFonts w:ascii="Arial" w:hAnsi="Arial" w:cs="Arial"/>
        </w:rPr>
        <w:t xml:space="preserve"> mājas darba tēmu. Tēma tiks izsludināta 21. </w:t>
      </w:r>
      <w:r w:rsidR="00334F45" w:rsidRPr="00ED75BE">
        <w:rPr>
          <w:rFonts w:ascii="Arial" w:hAnsi="Arial" w:cs="Arial"/>
        </w:rPr>
        <w:t>martā</w:t>
      </w:r>
      <w:r w:rsidRPr="00ED75BE">
        <w:rPr>
          <w:rFonts w:ascii="Arial" w:hAnsi="Arial" w:cs="Arial"/>
        </w:rPr>
        <w:t>.</w:t>
      </w:r>
    </w:p>
    <w:p w:rsidR="007B1275" w:rsidRPr="00ED75BE" w:rsidRDefault="007B1275" w:rsidP="007B1275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ED75BE">
        <w:rPr>
          <w:rFonts w:ascii="Arial" w:hAnsi="Arial" w:cs="Arial"/>
        </w:rPr>
        <w:t>Jāierodas pasākumā 18. aprīlī.</w:t>
      </w:r>
    </w:p>
    <w:p w:rsidR="00256412" w:rsidRPr="00ED75BE" w:rsidRDefault="00256412" w:rsidP="00256412">
      <w:pPr>
        <w:pStyle w:val="ListParagraph"/>
        <w:spacing w:after="120" w:line="240" w:lineRule="auto"/>
        <w:ind w:left="-567"/>
        <w:jc w:val="both"/>
        <w:rPr>
          <w:rFonts w:ascii="Arial" w:hAnsi="Arial" w:cs="Arial"/>
        </w:rPr>
      </w:pPr>
    </w:p>
    <w:p w:rsidR="005A33C9" w:rsidRPr="00ED75BE" w:rsidRDefault="00F55706" w:rsidP="005A33C9">
      <w:pPr>
        <w:pStyle w:val="ListParagraph"/>
        <w:spacing w:after="120" w:line="240" w:lineRule="auto"/>
        <w:ind w:left="-567"/>
        <w:jc w:val="both"/>
        <w:rPr>
          <w:rFonts w:ascii="Arial" w:hAnsi="Arial" w:cs="Arial"/>
        </w:rPr>
      </w:pPr>
      <w:r w:rsidRPr="00ED75BE">
        <w:rPr>
          <w:rFonts w:ascii="Arial" w:hAnsi="Arial" w:cs="Arial"/>
        </w:rPr>
        <w:t>Pagājušajā gadā</w:t>
      </w:r>
      <w:r w:rsidR="00707C1A" w:rsidRPr="00ED75BE">
        <w:rPr>
          <w:rFonts w:ascii="Arial" w:hAnsi="Arial" w:cs="Arial"/>
        </w:rPr>
        <w:t>, veicot uzdevumus,</w:t>
      </w:r>
      <w:r w:rsidRPr="00ED75BE">
        <w:rPr>
          <w:rFonts w:ascii="Arial" w:hAnsi="Arial" w:cs="Arial"/>
        </w:rPr>
        <w:t xml:space="preserve"> skolēni </w:t>
      </w:r>
      <w:r w:rsidR="00707C1A" w:rsidRPr="00ED75BE">
        <w:rPr>
          <w:rFonts w:ascii="Arial" w:hAnsi="Arial" w:cs="Arial"/>
        </w:rPr>
        <w:t xml:space="preserve">iemēģināja roku pie strotoskopa, </w:t>
      </w:r>
      <w:r w:rsidR="00AE0D05" w:rsidRPr="00ED75BE">
        <w:rPr>
          <w:rFonts w:ascii="Arial" w:hAnsi="Arial" w:cs="Arial"/>
        </w:rPr>
        <w:t>būvēja paši savu ele</w:t>
      </w:r>
      <w:r w:rsidR="005A33C9" w:rsidRPr="00ED75BE">
        <w:rPr>
          <w:rFonts w:ascii="Arial" w:hAnsi="Arial" w:cs="Arial"/>
        </w:rPr>
        <w:t>k</w:t>
      </w:r>
      <w:r w:rsidR="00AE0D05" w:rsidRPr="00ED75BE">
        <w:rPr>
          <w:rFonts w:ascii="Arial" w:hAnsi="Arial" w:cs="Arial"/>
        </w:rPr>
        <w:t>trodzinēju, ar ožas palidzību noteica dazādas vielas p</w:t>
      </w:r>
      <w:r w:rsidR="005A33C9" w:rsidRPr="00ED75BE">
        <w:rPr>
          <w:rFonts w:ascii="Arial" w:hAnsi="Arial" w:cs="Arial"/>
        </w:rPr>
        <w:t>ec to smaržas, baroja pīles un orientējās</w:t>
      </w:r>
      <w:r w:rsidR="00AE0D05" w:rsidRPr="00ED75BE">
        <w:rPr>
          <w:rFonts w:ascii="Arial" w:hAnsi="Arial" w:cs="Arial"/>
        </w:rPr>
        <w:t xml:space="preserve"> </w:t>
      </w:r>
      <w:r w:rsidR="00E52208">
        <w:rPr>
          <w:rFonts w:ascii="Arial" w:hAnsi="Arial" w:cs="Arial"/>
        </w:rPr>
        <w:t>U</w:t>
      </w:r>
      <w:r w:rsidR="00AE0D05" w:rsidRPr="00ED75BE">
        <w:rPr>
          <w:rFonts w:ascii="Arial" w:hAnsi="Arial" w:cs="Arial"/>
        </w:rPr>
        <w:t xml:space="preserve">niversitātes gaiteņos. </w:t>
      </w:r>
    </w:p>
    <w:p w:rsidR="005A33C9" w:rsidRPr="00ED75BE" w:rsidRDefault="005A33C9" w:rsidP="005A33C9">
      <w:pPr>
        <w:pStyle w:val="ListParagraph"/>
        <w:spacing w:after="120" w:line="240" w:lineRule="auto"/>
        <w:ind w:left="-567"/>
        <w:jc w:val="both"/>
        <w:rPr>
          <w:rFonts w:ascii="Arial" w:hAnsi="Arial" w:cs="Arial"/>
        </w:rPr>
      </w:pPr>
    </w:p>
    <w:p w:rsidR="00735897" w:rsidRPr="00ED75BE" w:rsidRDefault="00BA7E63" w:rsidP="005A33C9">
      <w:pPr>
        <w:pStyle w:val="ListParagraph"/>
        <w:spacing w:after="120" w:line="240" w:lineRule="auto"/>
        <w:ind w:left="-567"/>
        <w:jc w:val="both"/>
        <w:rPr>
          <w:rFonts w:ascii="Arial" w:hAnsi="Arial" w:cs="Arial"/>
        </w:rPr>
      </w:pPr>
      <w:r w:rsidRPr="00ED75BE">
        <w:rPr>
          <w:rFonts w:ascii="Arial" w:hAnsi="Arial" w:cs="Arial"/>
        </w:rPr>
        <w:t xml:space="preserve">Pasākumu rīko </w:t>
      </w:r>
      <w:r w:rsidR="00E52208">
        <w:rPr>
          <w:rFonts w:ascii="Arial" w:hAnsi="Arial" w:cs="Arial"/>
        </w:rPr>
        <w:t xml:space="preserve">LU </w:t>
      </w:r>
      <w:r w:rsidRPr="00ED75BE">
        <w:rPr>
          <w:rFonts w:ascii="Arial" w:hAnsi="Arial" w:cs="Arial"/>
        </w:rPr>
        <w:t xml:space="preserve">Ķīmijas, Fizikas un matemātikas, Datorikas, Bioloģijas, Ģeogrāfijas un Zemes zinātņu fakultāšu studentu pašpārvaldes sadarbībā ar LU Dabaszinātņu un matemātikas izglītības centru. </w:t>
      </w:r>
    </w:p>
    <w:p w:rsidR="00BA7E63" w:rsidRPr="00ED75BE" w:rsidRDefault="00BA7E63" w:rsidP="00BA7E63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BA7E63" w:rsidRDefault="00BA7E63" w:rsidP="00735897">
      <w:pPr>
        <w:spacing w:after="0" w:line="240" w:lineRule="auto"/>
        <w:ind w:left="-567"/>
        <w:outlineLvl w:val="0"/>
        <w:rPr>
          <w:rFonts w:ascii="Arial" w:hAnsi="Arial" w:cs="Arial"/>
        </w:rPr>
      </w:pPr>
      <w:r w:rsidRPr="00BA7E63">
        <w:rPr>
          <w:rFonts w:ascii="Arial" w:hAnsi="Arial" w:cs="Arial"/>
        </w:rPr>
        <w:t xml:space="preserve">Ar plašāku noteikumu aprakstu var iepazīties </w:t>
      </w:r>
      <w:hyperlink r:id="rId9" w:history="1">
        <w:r w:rsidRPr="00BA7E63">
          <w:rPr>
            <w:rStyle w:val="Hyperlink"/>
            <w:rFonts w:ascii="Arial" w:hAnsi="Arial" w:cs="Arial"/>
          </w:rPr>
          <w:t>nolikumā</w:t>
        </w:r>
      </w:hyperlink>
      <w:r w:rsidRPr="00BA7E63">
        <w:rPr>
          <w:rFonts w:ascii="Arial" w:hAnsi="Arial" w:cs="Arial"/>
        </w:rPr>
        <w:t xml:space="preserve">, kā arī </w:t>
      </w:r>
      <w:r w:rsidRPr="00AE0D05">
        <w:rPr>
          <w:rFonts w:ascii="Arial" w:hAnsi="Arial" w:cs="Arial"/>
        </w:rPr>
        <w:t xml:space="preserve">informatīvajā </w:t>
      </w:r>
      <w:hyperlink r:id="rId10" w:history="1">
        <w:r w:rsidRPr="000A4068">
          <w:rPr>
            <w:rStyle w:val="Hyperlink"/>
            <w:rFonts w:ascii="Arial" w:hAnsi="Arial" w:cs="Arial"/>
          </w:rPr>
          <w:t>video</w:t>
        </w:r>
      </w:hyperlink>
      <w:r w:rsidRPr="00AE0D05">
        <w:rPr>
          <w:rFonts w:ascii="Arial" w:hAnsi="Arial" w:cs="Arial"/>
        </w:rPr>
        <w:t>.</w:t>
      </w:r>
    </w:p>
    <w:p w:rsidR="00BA7E63" w:rsidRPr="00BA7E63" w:rsidRDefault="00BA7E63" w:rsidP="00BA7E63">
      <w:pPr>
        <w:spacing w:after="0" w:line="240" w:lineRule="auto"/>
        <w:ind w:left="-567"/>
        <w:rPr>
          <w:rFonts w:ascii="Arial" w:hAnsi="Arial" w:cs="Arial"/>
        </w:rPr>
      </w:pPr>
    </w:p>
    <w:p w:rsidR="00C23093" w:rsidRPr="00256412" w:rsidRDefault="00C23093" w:rsidP="00735897">
      <w:pPr>
        <w:spacing w:after="0" w:line="240" w:lineRule="auto"/>
        <w:ind w:left="-567"/>
        <w:jc w:val="both"/>
        <w:outlineLvl w:val="0"/>
        <w:rPr>
          <w:rFonts w:ascii="Arial" w:hAnsi="Arial" w:cs="Arial"/>
          <w:u w:val="single"/>
        </w:rPr>
      </w:pPr>
      <w:r w:rsidRPr="00256412">
        <w:rPr>
          <w:rFonts w:ascii="Arial" w:hAnsi="Arial" w:cs="Arial"/>
          <w:u w:val="single"/>
        </w:rPr>
        <w:t>Informāciju sagatavoja:</w:t>
      </w:r>
    </w:p>
    <w:p w:rsidR="00BA7E63" w:rsidRPr="00BA7E63" w:rsidRDefault="00BA7E63" w:rsidP="00735897">
      <w:pPr>
        <w:spacing w:after="0" w:line="240" w:lineRule="auto"/>
        <w:ind w:left="-567"/>
        <w:jc w:val="both"/>
        <w:outlineLvl w:val="0"/>
        <w:rPr>
          <w:rFonts w:ascii="Arial" w:eastAsia="Calibri" w:hAnsi="Arial" w:cs="Arial"/>
          <w:iCs/>
        </w:rPr>
      </w:pPr>
      <w:r w:rsidRPr="00BA7E63">
        <w:rPr>
          <w:rFonts w:ascii="Arial" w:eastAsia="Calibri" w:hAnsi="Arial" w:cs="Arial"/>
          <w:iCs/>
        </w:rPr>
        <w:t>Toms Vāvere</w:t>
      </w:r>
    </w:p>
    <w:p w:rsidR="00C23093" w:rsidRPr="00256412" w:rsidRDefault="00C23093" w:rsidP="00256412">
      <w:pPr>
        <w:spacing w:after="0" w:line="240" w:lineRule="auto"/>
        <w:ind w:left="-567"/>
        <w:jc w:val="both"/>
        <w:rPr>
          <w:rFonts w:ascii="Arial" w:eastAsia="Calibri" w:hAnsi="Arial" w:cs="Arial"/>
          <w:bCs/>
          <w:iCs/>
        </w:rPr>
      </w:pPr>
      <w:r w:rsidRPr="00256412">
        <w:rPr>
          <w:rFonts w:ascii="Arial" w:eastAsia="Calibri" w:hAnsi="Arial" w:cs="Arial"/>
          <w:bCs/>
          <w:iCs/>
        </w:rPr>
        <w:t xml:space="preserve">LU </w:t>
      </w:r>
      <w:r w:rsidR="00BA7E63">
        <w:rPr>
          <w:rFonts w:ascii="Arial" w:eastAsia="Calibri" w:hAnsi="Arial" w:cs="Arial"/>
          <w:bCs/>
          <w:iCs/>
        </w:rPr>
        <w:t>Fizikas un matemātikas fakultātes</w:t>
      </w:r>
      <w:r w:rsidRPr="00256412">
        <w:rPr>
          <w:rFonts w:ascii="Arial" w:eastAsia="Calibri" w:hAnsi="Arial" w:cs="Arial"/>
          <w:bCs/>
          <w:iCs/>
        </w:rPr>
        <w:t xml:space="preserve"> Studentu pašpārvalde</w:t>
      </w:r>
    </w:p>
    <w:p w:rsidR="00BA7E63" w:rsidRPr="00BA7E63" w:rsidRDefault="00BA7E63" w:rsidP="00735897">
      <w:pPr>
        <w:spacing w:after="0" w:line="240" w:lineRule="auto"/>
        <w:ind w:left="-567"/>
        <w:jc w:val="both"/>
        <w:outlineLvl w:val="0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bCs/>
          <w:iCs/>
        </w:rPr>
        <w:t>Tālrunis:</w:t>
      </w:r>
      <w:r w:rsidR="004A44FB">
        <w:rPr>
          <w:rFonts w:ascii="Arial" w:eastAsia="Calibri" w:hAnsi="Arial" w:cs="Arial"/>
          <w:bCs/>
          <w:iCs/>
          <w:color w:val="FF0000"/>
        </w:rPr>
        <w:t xml:space="preserve"> </w:t>
      </w:r>
      <w:r w:rsidR="004A44FB" w:rsidRPr="00AE0D05">
        <w:rPr>
          <w:rFonts w:ascii="Arial" w:eastAsia="Calibri" w:hAnsi="Arial" w:cs="Arial"/>
          <w:bCs/>
          <w:iCs/>
        </w:rPr>
        <w:t>27820459</w:t>
      </w:r>
      <w:r w:rsidR="00256412">
        <w:rPr>
          <w:rFonts w:ascii="Arial" w:eastAsia="Calibri" w:hAnsi="Arial" w:cs="Arial"/>
          <w:bCs/>
          <w:iCs/>
        </w:rPr>
        <w:t xml:space="preserve">, </w:t>
      </w:r>
      <w:r w:rsidR="00256412">
        <w:rPr>
          <w:rFonts w:ascii="Arial" w:eastAsia="Calibri" w:hAnsi="Arial" w:cs="Arial"/>
          <w:iCs/>
        </w:rPr>
        <w:t>e</w:t>
      </w:r>
      <w:r w:rsidR="00C23093" w:rsidRPr="00256412">
        <w:rPr>
          <w:rFonts w:ascii="Arial" w:eastAsia="Calibri" w:hAnsi="Arial" w:cs="Arial"/>
          <w:iCs/>
        </w:rPr>
        <w:t xml:space="preserve">-pasts: </w:t>
      </w:r>
      <w:hyperlink r:id="rId11" w:history="1">
        <w:r w:rsidRPr="00BA7E63">
          <w:rPr>
            <w:rStyle w:val="Hyperlink"/>
            <w:rFonts w:ascii="Arial" w:eastAsia="Calibri" w:hAnsi="Arial" w:cs="Arial"/>
            <w:iCs/>
          </w:rPr>
          <w:t>Toms.Vavere@gmail.com</w:t>
        </w:r>
      </w:hyperlink>
    </w:p>
    <w:bookmarkEnd w:id="0"/>
    <w:p w:rsidR="00055B45" w:rsidRPr="00256412" w:rsidRDefault="00055B45" w:rsidP="00256412">
      <w:pPr>
        <w:spacing w:after="0" w:line="240" w:lineRule="auto"/>
        <w:ind w:left="-567"/>
        <w:jc w:val="both"/>
        <w:rPr>
          <w:rFonts w:ascii="Arial" w:eastAsia="Calibri" w:hAnsi="Arial" w:cs="Arial"/>
          <w:bCs/>
          <w:iCs/>
        </w:rPr>
      </w:pPr>
    </w:p>
    <w:sectPr w:rsidR="00055B45" w:rsidRPr="00256412" w:rsidSect="00EC2B6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4DC"/>
    <w:multiLevelType w:val="hybridMultilevel"/>
    <w:tmpl w:val="56E89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9ECD9B0">
      <w:start w:val="1"/>
      <w:numFmt w:val="decimal"/>
      <w:lvlText w:val="%2."/>
      <w:lvlJc w:val="left"/>
      <w:pPr>
        <w:ind w:left="1470" w:hanging="390"/>
      </w:pPr>
      <w:rPr>
        <w:rFonts w:ascii="Arial" w:eastAsia="Times New Roman" w:hAnsi="Arial" w:cs="Arial" w:hint="default"/>
        <w:b/>
        <w:color w:val="000000"/>
        <w:sz w:val="23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D61"/>
    <w:multiLevelType w:val="multilevel"/>
    <w:tmpl w:val="290C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AF"/>
    <w:multiLevelType w:val="multilevel"/>
    <w:tmpl w:val="970C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464FB"/>
    <w:multiLevelType w:val="hybridMultilevel"/>
    <w:tmpl w:val="9CEC7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D363B"/>
    <w:multiLevelType w:val="multilevel"/>
    <w:tmpl w:val="8C3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D4EF4"/>
    <w:multiLevelType w:val="hybridMultilevel"/>
    <w:tmpl w:val="5BA42D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70B9E"/>
    <w:multiLevelType w:val="hybridMultilevel"/>
    <w:tmpl w:val="8618CA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3EFD"/>
    <w:multiLevelType w:val="multilevel"/>
    <w:tmpl w:val="290C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D1F1A"/>
    <w:multiLevelType w:val="hybridMultilevel"/>
    <w:tmpl w:val="029C909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  <w:lvlOverride w:ilvl="0">
      <w:startOverride w:val="2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22"/>
    <w:rsid w:val="00055B45"/>
    <w:rsid w:val="00096006"/>
    <w:rsid w:val="000A4068"/>
    <w:rsid w:val="000A7A7A"/>
    <w:rsid w:val="000E6CB7"/>
    <w:rsid w:val="00143DA9"/>
    <w:rsid w:val="0014686B"/>
    <w:rsid w:val="00160813"/>
    <w:rsid w:val="00184205"/>
    <w:rsid w:val="00186273"/>
    <w:rsid w:val="001B774F"/>
    <w:rsid w:val="001F4C75"/>
    <w:rsid w:val="002537A6"/>
    <w:rsid w:val="00256412"/>
    <w:rsid w:val="00263622"/>
    <w:rsid w:val="002656F9"/>
    <w:rsid w:val="002B53F9"/>
    <w:rsid w:val="002D54DB"/>
    <w:rsid w:val="002E74DE"/>
    <w:rsid w:val="00334805"/>
    <w:rsid w:val="00334F45"/>
    <w:rsid w:val="00364036"/>
    <w:rsid w:val="00382432"/>
    <w:rsid w:val="00394180"/>
    <w:rsid w:val="003D4F32"/>
    <w:rsid w:val="0042259C"/>
    <w:rsid w:val="00496DF4"/>
    <w:rsid w:val="004A44FB"/>
    <w:rsid w:val="004D0C8E"/>
    <w:rsid w:val="005111C8"/>
    <w:rsid w:val="00594F48"/>
    <w:rsid w:val="005A33C9"/>
    <w:rsid w:val="006768C3"/>
    <w:rsid w:val="006877D4"/>
    <w:rsid w:val="00707C1A"/>
    <w:rsid w:val="00735897"/>
    <w:rsid w:val="00770365"/>
    <w:rsid w:val="0079001F"/>
    <w:rsid w:val="007B1275"/>
    <w:rsid w:val="00826B72"/>
    <w:rsid w:val="0083405D"/>
    <w:rsid w:val="00834463"/>
    <w:rsid w:val="00841852"/>
    <w:rsid w:val="00862ACE"/>
    <w:rsid w:val="008E12BC"/>
    <w:rsid w:val="008F1E53"/>
    <w:rsid w:val="008F2267"/>
    <w:rsid w:val="0093546A"/>
    <w:rsid w:val="009D619C"/>
    <w:rsid w:val="00A52822"/>
    <w:rsid w:val="00A73C27"/>
    <w:rsid w:val="00AE0D05"/>
    <w:rsid w:val="00B84070"/>
    <w:rsid w:val="00BA7E63"/>
    <w:rsid w:val="00BF2272"/>
    <w:rsid w:val="00C055E4"/>
    <w:rsid w:val="00C23093"/>
    <w:rsid w:val="00C41D86"/>
    <w:rsid w:val="00C56BC5"/>
    <w:rsid w:val="00C92D3C"/>
    <w:rsid w:val="00CC3336"/>
    <w:rsid w:val="00CD145D"/>
    <w:rsid w:val="00CF3521"/>
    <w:rsid w:val="00D03252"/>
    <w:rsid w:val="00D3666D"/>
    <w:rsid w:val="00DA04F2"/>
    <w:rsid w:val="00DB129A"/>
    <w:rsid w:val="00DB4838"/>
    <w:rsid w:val="00DB73CB"/>
    <w:rsid w:val="00DF43B3"/>
    <w:rsid w:val="00E52208"/>
    <w:rsid w:val="00E6572D"/>
    <w:rsid w:val="00E71967"/>
    <w:rsid w:val="00E8454D"/>
    <w:rsid w:val="00EC2B65"/>
    <w:rsid w:val="00ED75BE"/>
    <w:rsid w:val="00F20400"/>
    <w:rsid w:val="00F54F28"/>
    <w:rsid w:val="00F55706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6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9C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rsid w:val="00FB5827"/>
  </w:style>
  <w:style w:type="paragraph" w:styleId="DocumentMap">
    <w:name w:val="Document Map"/>
    <w:basedOn w:val="Normal"/>
    <w:link w:val="DocumentMapChar"/>
    <w:uiPriority w:val="99"/>
    <w:semiHidden/>
    <w:unhideWhenUsed/>
    <w:rsid w:val="007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6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9C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rsid w:val="00FB5827"/>
  </w:style>
  <w:style w:type="paragraph" w:styleId="DocumentMap">
    <w:name w:val="Document Map"/>
    <w:basedOn w:val="Normal"/>
    <w:link w:val="DocumentMapChar"/>
    <w:uiPriority w:val="99"/>
    <w:semiHidden/>
    <w:unhideWhenUsed/>
    <w:rsid w:val="007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XEX8-xu8ztMC9GH8jpRMYXG4CyNeQkGIZpEVllwiK8/viewform?c=0&amp;w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s.Vaver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Ueh_uBgvO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VSJSM_YTOhOEEKF7IEElX2MuE03gFF2hwj_Dwpo6C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AD1C-129B-4DA9-B7D5-2CBA2A7B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Cunami</dc:creator>
  <cp:lastModifiedBy>User</cp:lastModifiedBy>
  <cp:revision>3</cp:revision>
  <dcterms:created xsi:type="dcterms:W3CDTF">2015-03-04T07:57:00Z</dcterms:created>
  <dcterms:modified xsi:type="dcterms:W3CDTF">2015-03-04T09:20:00Z</dcterms:modified>
</cp:coreProperties>
</file>